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E17" w:rsidRPr="00577E17" w:rsidRDefault="00577E17" w:rsidP="00F47ADC">
      <w:pPr>
        <w:spacing w:after="0" w:line="240" w:lineRule="auto"/>
        <w:jc w:val="both"/>
        <w:rPr>
          <w:iCs/>
        </w:rPr>
      </w:pPr>
    </w:p>
    <w:p w:rsidR="00577E17" w:rsidRPr="00577E17" w:rsidRDefault="00577E17" w:rsidP="00F47ADC">
      <w:pPr>
        <w:spacing w:after="0" w:line="240" w:lineRule="auto"/>
        <w:jc w:val="both"/>
        <w:rPr>
          <w:iCs/>
        </w:rPr>
      </w:pPr>
      <w:r w:rsidRPr="00577E17">
        <w:rPr>
          <w:iCs/>
        </w:rPr>
        <w:t xml:space="preserve">La decisione strategica della direzione della DIDDI DINO e figli S.r.l di dotarsi di un sistema qualità deriva dalla convinzione che la soddisfazione dei propri clienti e l’evoluzione dei servizi siano elementi </w:t>
      </w:r>
      <w:r w:rsidR="00F47ADC">
        <w:rPr>
          <w:iCs/>
        </w:rPr>
        <w:t>f</w:t>
      </w:r>
      <w:r w:rsidRPr="00577E17">
        <w:rPr>
          <w:iCs/>
        </w:rPr>
        <w:t>ondamentali per garantire il buon andamento aziendale in termini di efficienza, efficacia dei processi e di correttezza di comportamenti.</w:t>
      </w:r>
    </w:p>
    <w:p w:rsidR="00577E17" w:rsidRPr="00577E17" w:rsidRDefault="00577E17" w:rsidP="00F47ADC">
      <w:pPr>
        <w:spacing w:after="0" w:line="240" w:lineRule="auto"/>
        <w:jc w:val="both"/>
      </w:pPr>
      <w:r w:rsidRPr="00577E17">
        <w:t>Tutta l’azienda si impegna di migliorare coerentemente con:</w:t>
      </w:r>
      <w:bookmarkStart w:id="0" w:name="_GoBack"/>
      <w:bookmarkEnd w:id="0"/>
    </w:p>
    <w:p w:rsidR="00577E17" w:rsidRPr="00577E17" w:rsidRDefault="00577E17" w:rsidP="00F47ADC">
      <w:pPr>
        <w:spacing w:after="0" w:line="240" w:lineRule="auto"/>
        <w:jc w:val="both"/>
      </w:pPr>
      <w:r w:rsidRPr="00577E17">
        <w:t>- analisi del contesto</w:t>
      </w:r>
    </w:p>
    <w:p w:rsidR="00577E17" w:rsidRPr="00577E17" w:rsidRDefault="00577E17" w:rsidP="00F47ADC">
      <w:pPr>
        <w:spacing w:after="0" w:line="240" w:lineRule="auto"/>
        <w:jc w:val="both"/>
      </w:pPr>
      <w:r w:rsidRPr="00577E17">
        <w:t>- esigenze ed aspettative dei clienti</w:t>
      </w:r>
    </w:p>
    <w:p w:rsidR="00577E17" w:rsidRPr="00577E17" w:rsidRDefault="00577E17" w:rsidP="00F47ADC">
      <w:pPr>
        <w:spacing w:after="0" w:line="240" w:lineRule="auto"/>
        <w:jc w:val="both"/>
      </w:pPr>
      <w:r w:rsidRPr="00577E17">
        <w:t>- strategie dell’Organizzazione</w:t>
      </w:r>
    </w:p>
    <w:p w:rsidR="00577E17" w:rsidRPr="00577E17" w:rsidRDefault="00577E17" w:rsidP="00F47ADC">
      <w:pPr>
        <w:spacing w:after="0" w:line="240" w:lineRule="auto"/>
        <w:jc w:val="both"/>
      </w:pPr>
      <w:r w:rsidRPr="00577E17">
        <w:t>- eventuali requisiti cogenti</w:t>
      </w:r>
    </w:p>
    <w:p w:rsidR="00577E17" w:rsidRPr="00577E17" w:rsidRDefault="00577E17" w:rsidP="00F47ADC">
      <w:pPr>
        <w:spacing w:after="0" w:line="240" w:lineRule="auto"/>
        <w:jc w:val="both"/>
      </w:pPr>
      <w:r w:rsidRPr="00577E17">
        <w:t>- esigenze delle altre pertinenti parti interessate.</w:t>
      </w:r>
    </w:p>
    <w:p w:rsidR="00577E17" w:rsidRPr="00577E17" w:rsidRDefault="00577E17" w:rsidP="00F47ADC">
      <w:pPr>
        <w:spacing w:after="0" w:line="240" w:lineRule="auto"/>
        <w:jc w:val="both"/>
      </w:pPr>
      <w:r w:rsidRPr="00577E17">
        <w:t>Con questa filosofia la società opera perseguendo gli obiettivi concreti e misurabili che possono riguardare o scaturire da</w:t>
      </w:r>
    </w:p>
    <w:p w:rsidR="00577E17" w:rsidRPr="00577E17" w:rsidRDefault="00577E17" w:rsidP="00F47ADC">
      <w:pPr>
        <w:spacing w:after="0" w:line="240" w:lineRule="auto"/>
        <w:jc w:val="both"/>
      </w:pPr>
      <w:r w:rsidRPr="00577E17">
        <w:t>- strategie aziendali;</w:t>
      </w:r>
    </w:p>
    <w:p w:rsidR="00577E17" w:rsidRPr="00577E17" w:rsidRDefault="00577E17" w:rsidP="00F47ADC">
      <w:pPr>
        <w:spacing w:after="0" w:line="240" w:lineRule="auto"/>
        <w:jc w:val="both"/>
      </w:pPr>
      <w:r w:rsidRPr="00577E17">
        <w:t>- analisi di mercato;</w:t>
      </w:r>
    </w:p>
    <w:p w:rsidR="00577E17" w:rsidRPr="00577E17" w:rsidRDefault="00577E17" w:rsidP="00F47ADC">
      <w:pPr>
        <w:spacing w:after="0" w:line="240" w:lineRule="auto"/>
        <w:jc w:val="both"/>
      </w:pPr>
      <w:r w:rsidRPr="00577E17">
        <w:t>- requisiti dei clienti;</w:t>
      </w:r>
    </w:p>
    <w:p w:rsidR="00577E17" w:rsidRPr="00577E17" w:rsidRDefault="00577E17" w:rsidP="00F47ADC">
      <w:pPr>
        <w:spacing w:after="0" w:line="240" w:lineRule="auto"/>
        <w:jc w:val="both"/>
      </w:pPr>
      <w:r w:rsidRPr="00577E17">
        <w:t>- requisiti cogenti;</w:t>
      </w:r>
    </w:p>
    <w:p w:rsidR="00577E17" w:rsidRPr="00577E17" w:rsidRDefault="00577E17" w:rsidP="00F47ADC">
      <w:pPr>
        <w:spacing w:after="0" w:line="240" w:lineRule="auto"/>
        <w:jc w:val="both"/>
      </w:pPr>
      <w:r w:rsidRPr="00577E17">
        <w:t>- analisi dei processi;</w:t>
      </w:r>
    </w:p>
    <w:p w:rsidR="00577E17" w:rsidRPr="00577E17" w:rsidRDefault="00577E17" w:rsidP="00F47ADC">
      <w:pPr>
        <w:spacing w:after="0" w:line="240" w:lineRule="auto"/>
        <w:jc w:val="both"/>
      </w:pPr>
      <w:r w:rsidRPr="00577E17">
        <w:t>- analisi dei rischi;</w:t>
      </w:r>
    </w:p>
    <w:p w:rsidR="00577E17" w:rsidRPr="00577E17" w:rsidRDefault="00577E17" w:rsidP="00F47ADC">
      <w:pPr>
        <w:spacing w:after="0" w:line="240" w:lineRule="auto"/>
        <w:jc w:val="both"/>
      </w:pPr>
      <w:r w:rsidRPr="00577E17">
        <w:t>A tal fine la Direzione è impegnata quotidianamente al</w:t>
      </w:r>
      <w:r w:rsidRPr="00577E17">
        <w:rPr>
          <w:iCs/>
        </w:rPr>
        <w:t>la condivisione dei principi della presente politica a tutti i livelli aziendali, promuovendo la diffusione dei contenuti</w:t>
      </w:r>
      <w:r>
        <w:rPr>
          <w:iCs/>
        </w:rPr>
        <w:t xml:space="preserve"> dell</w:t>
      </w:r>
      <w:r w:rsidR="00F47ADC">
        <w:rPr>
          <w:iCs/>
        </w:rPr>
        <w:t>a</w:t>
      </w:r>
      <w:r>
        <w:rPr>
          <w:iCs/>
        </w:rPr>
        <w:t xml:space="preserve"> norm</w:t>
      </w:r>
      <w:r w:rsidR="00F47ADC">
        <w:rPr>
          <w:iCs/>
        </w:rPr>
        <w:t>a</w:t>
      </w:r>
      <w:r>
        <w:rPr>
          <w:iCs/>
        </w:rPr>
        <w:t xml:space="preserve"> UNI EN ISO 9001 </w:t>
      </w:r>
      <w:r w:rsidRPr="00577E17">
        <w:rPr>
          <w:iCs/>
        </w:rPr>
        <w:t>ricorrendo agli strumenti previsti dal sistema di gestione integrato realizzato</w:t>
      </w:r>
      <w:r w:rsidRPr="00577E17">
        <w:t>:</w:t>
      </w:r>
    </w:p>
    <w:p w:rsidR="00577E17" w:rsidRPr="00577E17" w:rsidRDefault="00577E17" w:rsidP="00F47ADC">
      <w:pPr>
        <w:numPr>
          <w:ilvl w:val="0"/>
          <w:numId w:val="5"/>
        </w:numPr>
        <w:spacing w:after="0" w:line="240" w:lineRule="auto"/>
        <w:jc w:val="both"/>
      </w:pPr>
      <w:r w:rsidRPr="00577E17">
        <w:t xml:space="preserve">Verificare che </w:t>
      </w:r>
      <w:smartTag w:uri="urn:schemas-microsoft-com:office:smarttags" w:element="PersonName">
        <w:smartTagPr>
          <w:attr w:name="ProductID" w:val="la Politica"/>
        </w:smartTagPr>
        <w:r w:rsidRPr="00577E17">
          <w:t>la Politica</w:t>
        </w:r>
      </w:smartTag>
      <w:r w:rsidRPr="00577E17">
        <w:t xml:space="preserve"> sia diffusa oltre che all’interno dell’Organizzazione, anche alle altre parti interessate, al fine di promuoverne il relativo coinvolgimento.</w:t>
      </w:r>
    </w:p>
    <w:p w:rsidR="00577E17" w:rsidRPr="00577E17" w:rsidRDefault="00577E17" w:rsidP="00F47ADC">
      <w:pPr>
        <w:numPr>
          <w:ilvl w:val="0"/>
          <w:numId w:val="5"/>
        </w:numPr>
        <w:spacing w:after="0" w:line="240" w:lineRule="auto"/>
        <w:jc w:val="both"/>
      </w:pPr>
      <w:r w:rsidRPr="00577E17">
        <w:t xml:space="preserve">Sollecitare la corretta applicazione del Sistema di Gestione per </w:t>
      </w:r>
      <w:smartTag w:uri="urn:schemas-microsoft-com:office:smarttags" w:element="PersonName">
        <w:smartTagPr>
          <w:attr w:name="ProductID" w:val="la Qualit￠"/>
        </w:smartTagPr>
        <w:r w:rsidRPr="00577E17">
          <w:t>la Qualità</w:t>
        </w:r>
      </w:smartTag>
      <w:r w:rsidRPr="00577E17">
        <w:t xml:space="preserve"> aziendale e l’impegno di    tutto il personale che è responsabile della qualità dei risultati della propria attività.</w:t>
      </w:r>
    </w:p>
    <w:p w:rsidR="00577E17" w:rsidRPr="00577E17" w:rsidRDefault="00577E17" w:rsidP="00F47ADC">
      <w:pPr>
        <w:numPr>
          <w:ilvl w:val="0"/>
          <w:numId w:val="5"/>
        </w:numPr>
        <w:spacing w:after="0" w:line="240" w:lineRule="auto"/>
        <w:jc w:val="both"/>
      </w:pPr>
      <w:r w:rsidRPr="00577E17">
        <w:t>Rendere disponibili le risorse necessarie affinché il proprio sistema di gestione sia adeguato alla norma di riferimento, sia mantenuto attivo e migliorato costantemente.</w:t>
      </w:r>
    </w:p>
    <w:p w:rsidR="00577E17" w:rsidRPr="00577E17" w:rsidRDefault="00577E17" w:rsidP="00F47ADC">
      <w:pPr>
        <w:numPr>
          <w:ilvl w:val="0"/>
          <w:numId w:val="5"/>
        </w:numPr>
        <w:spacing w:after="0" w:line="240" w:lineRule="auto"/>
        <w:jc w:val="both"/>
      </w:pPr>
      <w:r w:rsidRPr="00577E17">
        <w:t>Riesaminare annualmente il Sistema aziendale.</w:t>
      </w:r>
    </w:p>
    <w:p w:rsidR="00577E17" w:rsidRPr="00577E17" w:rsidRDefault="00577E17" w:rsidP="00F47ADC">
      <w:pPr>
        <w:spacing w:after="0" w:line="240" w:lineRule="auto"/>
        <w:jc w:val="both"/>
      </w:pPr>
      <w:r w:rsidRPr="00577E17">
        <w:t>Per assicurare che la presente Politica sia compresa, attuata e sostenuta a tutti i livelli aziendali e da tutti i collaboratori, la direzione ha messo in atto le seguenti iniziative:</w:t>
      </w:r>
    </w:p>
    <w:p w:rsidR="00577E17" w:rsidRPr="00577E17" w:rsidRDefault="00577E17" w:rsidP="00F47ADC">
      <w:pPr>
        <w:numPr>
          <w:ilvl w:val="0"/>
          <w:numId w:val="1"/>
        </w:numPr>
        <w:tabs>
          <w:tab w:val="left" w:pos="283"/>
        </w:tabs>
        <w:spacing w:after="0" w:line="240" w:lineRule="auto"/>
        <w:jc w:val="both"/>
      </w:pPr>
      <w:proofErr w:type="gramStart"/>
      <w:r w:rsidRPr="00577E17">
        <w:t>la</w:t>
      </w:r>
      <w:proofErr w:type="gramEnd"/>
      <w:r w:rsidRPr="00577E17">
        <w:t xml:space="preserve"> continua applicazione dei sistemi qualità conforme alle norme UNI EN ISO 9001 nell'obiettivo primario di migliorare continuativamente le proprie prestazioni;</w:t>
      </w:r>
    </w:p>
    <w:p w:rsidR="00577E17" w:rsidRPr="00577E17" w:rsidRDefault="00577E17" w:rsidP="00F47ADC">
      <w:pPr>
        <w:numPr>
          <w:ilvl w:val="0"/>
          <w:numId w:val="1"/>
        </w:numPr>
        <w:tabs>
          <w:tab w:val="left" w:pos="283"/>
        </w:tabs>
        <w:spacing w:after="0" w:line="240" w:lineRule="auto"/>
        <w:jc w:val="both"/>
      </w:pPr>
      <w:proofErr w:type="gramStart"/>
      <w:r w:rsidRPr="00577E17">
        <w:t>la</w:t>
      </w:r>
      <w:proofErr w:type="gramEnd"/>
      <w:r w:rsidRPr="00577E17">
        <w:t xml:space="preserve"> condivisione e la comunicazione della Politica con tutto il personale</w:t>
      </w:r>
    </w:p>
    <w:p w:rsidR="00577E17" w:rsidRPr="00577E17" w:rsidRDefault="00577E17" w:rsidP="00F47ADC">
      <w:pPr>
        <w:numPr>
          <w:ilvl w:val="0"/>
          <w:numId w:val="1"/>
        </w:numPr>
        <w:tabs>
          <w:tab w:val="left" w:pos="283"/>
        </w:tabs>
        <w:spacing w:after="0" w:line="240" w:lineRule="auto"/>
        <w:jc w:val="both"/>
      </w:pPr>
      <w:proofErr w:type="gramStart"/>
      <w:r w:rsidRPr="00577E17">
        <w:t>il</w:t>
      </w:r>
      <w:proofErr w:type="gramEnd"/>
      <w:r w:rsidRPr="00577E17">
        <w:t xml:space="preserve"> monitoraggio periodico del sistema integrato attraverso strumenti idonei ed adeguati</w:t>
      </w:r>
    </w:p>
    <w:p w:rsidR="00577E17" w:rsidRPr="00577E17" w:rsidRDefault="00577E17" w:rsidP="00F47ADC">
      <w:pPr>
        <w:numPr>
          <w:ilvl w:val="0"/>
          <w:numId w:val="1"/>
        </w:numPr>
        <w:tabs>
          <w:tab w:val="left" w:pos="283"/>
        </w:tabs>
        <w:spacing w:after="0" w:line="240" w:lineRule="auto"/>
        <w:jc w:val="both"/>
      </w:pPr>
      <w:proofErr w:type="gramStart"/>
      <w:r w:rsidRPr="00577E17">
        <w:t>la</w:t>
      </w:r>
      <w:proofErr w:type="gramEnd"/>
      <w:r w:rsidRPr="00577E17">
        <w:t xml:space="preserve"> formazione continua e sensibilizzazione del personale</w:t>
      </w:r>
    </w:p>
    <w:p w:rsidR="00577E17" w:rsidRPr="00577E17" w:rsidRDefault="00577E17" w:rsidP="00F47ADC">
      <w:pPr>
        <w:numPr>
          <w:ilvl w:val="0"/>
          <w:numId w:val="1"/>
        </w:numPr>
        <w:tabs>
          <w:tab w:val="left" w:pos="283"/>
        </w:tabs>
        <w:spacing w:after="0" w:line="240" w:lineRule="auto"/>
        <w:jc w:val="both"/>
        <w:rPr>
          <w:iCs/>
        </w:rPr>
      </w:pPr>
      <w:proofErr w:type="gramStart"/>
      <w:r w:rsidRPr="00577E17">
        <w:rPr>
          <w:iCs/>
        </w:rPr>
        <w:t>la</w:t>
      </w:r>
      <w:proofErr w:type="gramEnd"/>
      <w:r w:rsidRPr="00577E17">
        <w:rPr>
          <w:iCs/>
        </w:rPr>
        <w:t xml:space="preserve"> definizione di obiettivi dettagliati e misurabili attraverso l’emissione di un Piano di miglioramento interno comunicato a tutto il personale e alle parti interessate individuate.</w:t>
      </w:r>
    </w:p>
    <w:p w:rsidR="00577E17" w:rsidRPr="00577E17" w:rsidRDefault="00577E17" w:rsidP="00F47ADC">
      <w:pPr>
        <w:numPr>
          <w:ilvl w:val="0"/>
          <w:numId w:val="1"/>
        </w:numPr>
        <w:tabs>
          <w:tab w:val="left" w:pos="283"/>
        </w:tabs>
        <w:spacing w:after="0" w:line="240" w:lineRule="auto"/>
        <w:jc w:val="both"/>
        <w:rPr>
          <w:iCs/>
        </w:rPr>
      </w:pPr>
      <w:proofErr w:type="gramStart"/>
      <w:r w:rsidRPr="00577E17">
        <w:rPr>
          <w:iCs/>
        </w:rPr>
        <w:t>l'informazione</w:t>
      </w:r>
      <w:proofErr w:type="gramEnd"/>
      <w:r w:rsidRPr="00577E17">
        <w:rPr>
          <w:iCs/>
        </w:rPr>
        <w:t xml:space="preserve"> e comunicazione alle parti interessate in merito agli obiettivi definiti e raggiunti</w:t>
      </w:r>
    </w:p>
    <w:p w:rsidR="00577E17" w:rsidRPr="00577E17" w:rsidRDefault="00577E17" w:rsidP="00F47ADC">
      <w:pPr>
        <w:spacing w:after="0" w:line="240" w:lineRule="auto"/>
        <w:jc w:val="both"/>
      </w:pPr>
      <w:r w:rsidRPr="00577E17">
        <w:t>La direzione, attraverso periodici riesami effettuati con frequenza almeno annuale, verifica l’adeguatezza e l’efficacia del sistema di gestione integrato ed il raggiungimento degli obiettivi stabiliti.</w:t>
      </w:r>
    </w:p>
    <w:p w:rsidR="00577E17" w:rsidRPr="00577E17" w:rsidRDefault="00577E17" w:rsidP="00F47ADC">
      <w:pPr>
        <w:spacing w:after="0" w:line="240" w:lineRule="auto"/>
        <w:jc w:val="both"/>
      </w:pPr>
    </w:p>
    <w:p w:rsidR="00577E17" w:rsidRPr="00577E17" w:rsidRDefault="00577E17" w:rsidP="00F47ADC">
      <w:pPr>
        <w:spacing w:after="0" w:line="240" w:lineRule="auto"/>
        <w:jc w:val="both"/>
      </w:pPr>
    </w:p>
    <w:p w:rsidR="00577E17" w:rsidRPr="00577E17" w:rsidRDefault="00577E17" w:rsidP="00F47ADC">
      <w:pPr>
        <w:spacing w:after="0" w:line="240" w:lineRule="auto"/>
        <w:jc w:val="both"/>
      </w:pPr>
      <w:r w:rsidRPr="00577E17">
        <w:t>Pistoia</w:t>
      </w:r>
      <w:r w:rsidR="00F47ADC">
        <w:t>, 19/09/2019</w:t>
      </w:r>
      <w:r w:rsidRPr="00577E17">
        <w:tab/>
      </w:r>
      <w:r w:rsidRPr="00577E17">
        <w:tab/>
      </w:r>
    </w:p>
    <w:p w:rsidR="00577E17" w:rsidRPr="00577E17" w:rsidRDefault="00577E17" w:rsidP="00F47ADC">
      <w:pPr>
        <w:spacing w:after="0" w:line="240" w:lineRule="auto"/>
        <w:jc w:val="both"/>
      </w:pPr>
      <w:r w:rsidRPr="00577E17">
        <w:t>La Direzione</w:t>
      </w:r>
    </w:p>
    <w:p w:rsidR="001778C8" w:rsidRPr="00577E17" w:rsidRDefault="001778C8" w:rsidP="00F47ADC">
      <w:pPr>
        <w:spacing w:after="0" w:line="240" w:lineRule="auto"/>
        <w:jc w:val="both"/>
      </w:pPr>
    </w:p>
    <w:sectPr w:rsidR="001778C8" w:rsidRPr="00577E1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BF1" w:rsidRDefault="00A12BF1" w:rsidP="005861B3">
      <w:pPr>
        <w:spacing w:after="0" w:line="240" w:lineRule="auto"/>
      </w:pPr>
      <w:r>
        <w:separator/>
      </w:r>
    </w:p>
  </w:endnote>
  <w:endnote w:type="continuationSeparator" w:id="0">
    <w:p w:rsidR="00A12BF1" w:rsidRDefault="00A12BF1" w:rsidP="00586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BF1" w:rsidRDefault="00A12BF1" w:rsidP="005861B3">
      <w:pPr>
        <w:spacing w:after="0" w:line="240" w:lineRule="auto"/>
      </w:pPr>
      <w:r>
        <w:separator/>
      </w:r>
    </w:p>
  </w:footnote>
  <w:footnote w:type="continuationSeparator" w:id="0">
    <w:p w:rsidR="00A12BF1" w:rsidRDefault="00A12BF1" w:rsidP="00586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65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77"/>
      <w:gridCol w:w="6237"/>
      <w:gridCol w:w="1351"/>
    </w:tblGrid>
    <w:tr w:rsidR="00577E17" w:rsidTr="00D63E56">
      <w:trPr>
        <w:cantSplit/>
        <w:trHeight w:val="715"/>
      </w:trPr>
      <w:tc>
        <w:tcPr>
          <w:tcW w:w="2477" w:type="dxa"/>
          <w:vMerge w:val="restart"/>
          <w:vAlign w:val="center"/>
        </w:tcPr>
        <w:p w:rsidR="00577E17" w:rsidRPr="00577E17" w:rsidRDefault="00577E17" w:rsidP="00577E17">
          <w:pPr>
            <w:tabs>
              <w:tab w:val="right" w:pos="4113"/>
              <w:tab w:val="center" w:pos="4819"/>
            </w:tabs>
            <w:suppressAutoHyphens/>
            <w:ind w:left="-140"/>
            <w:jc w:val="center"/>
            <w:rPr>
              <w:smallCaps/>
            </w:rPr>
          </w:pPr>
          <w:r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4047D74F" wp14:editId="1F1BBE6E">
                    <wp:simplePos x="0" y="0"/>
                    <wp:positionH relativeFrom="column">
                      <wp:posOffset>90805</wp:posOffset>
                    </wp:positionH>
                    <wp:positionV relativeFrom="paragraph">
                      <wp:posOffset>25400</wp:posOffset>
                    </wp:positionV>
                    <wp:extent cx="110490" cy="121920"/>
                    <wp:effectExtent l="0" t="0" r="0" b="0"/>
                    <wp:wrapNone/>
                    <wp:docPr id="1" name="Ova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0490" cy="121920"/>
                            </a:xfrm>
                            <a:prstGeom prst="ellipse">
                              <a:avLst/>
                            </a:prstGeom>
                            <a:solidFill>
                              <a:srgbClr val="FFFF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oval w14:anchorId="03A1985C" id="Ovale 1" o:spid="_x0000_s1026" style="position:absolute;margin-left:7.15pt;margin-top:2pt;width:8.7pt;height: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" o:allowincell="f" fillcolor="yellow"/>
                </w:pict>
              </mc:Fallback>
            </mc:AlternateContent>
          </w:r>
          <w:r>
            <w:rPr>
              <w:i/>
              <w:smallCaps/>
              <w:sz w:val="16"/>
            </w:rPr>
            <w:t xml:space="preserve">  </w:t>
          </w:r>
          <w:proofErr w:type="spellStart"/>
          <w:proofErr w:type="gramStart"/>
          <w:r>
            <w:rPr>
              <w:sz w:val="36"/>
            </w:rPr>
            <w:t>d</w:t>
          </w:r>
          <w:r>
            <w:rPr>
              <w:smallCaps/>
              <w:sz w:val="36"/>
            </w:rPr>
            <w:t>D</w:t>
          </w:r>
          <w:proofErr w:type="spellEnd"/>
          <w:proofErr w:type="gramEnd"/>
          <w:r>
            <w:rPr>
              <w:smallCaps/>
              <w:sz w:val="16"/>
            </w:rPr>
            <w:t xml:space="preserve"> </w:t>
          </w:r>
          <w:r>
            <w:rPr>
              <w:sz w:val="16"/>
              <w:szCs w:val="30"/>
            </w:rPr>
            <w:t>Diddi</w:t>
          </w:r>
          <w:r>
            <w:rPr>
              <w:sz w:val="16"/>
            </w:rPr>
            <w:t xml:space="preserve"> Dino</w:t>
          </w:r>
          <w:r>
            <w:rPr>
              <w:sz w:val="40"/>
            </w:rPr>
            <w:t xml:space="preserve"> </w:t>
          </w:r>
          <w:r>
            <w:rPr>
              <w:sz w:val="28"/>
            </w:rPr>
            <w:t>&amp; figli s.r.l</w:t>
          </w:r>
          <w:r>
            <w:t>.</w:t>
          </w:r>
        </w:p>
      </w:tc>
      <w:tc>
        <w:tcPr>
          <w:tcW w:w="6237" w:type="dxa"/>
          <w:vMerge w:val="restart"/>
          <w:shd w:val="clear" w:color="auto" w:fill="E0E0E0"/>
          <w:vAlign w:val="center"/>
        </w:tcPr>
        <w:p w:rsidR="00F47ADC" w:rsidRDefault="00577E17" w:rsidP="00F47ADC">
          <w:pPr>
            <w:pStyle w:val="Intestazione"/>
            <w:jc w:val="center"/>
            <w:rPr>
              <w:b/>
              <w:bCs/>
              <w:sz w:val="40"/>
              <w:szCs w:val="28"/>
            </w:rPr>
          </w:pPr>
          <w:r w:rsidRPr="00577E17">
            <w:rPr>
              <w:b/>
              <w:bCs/>
              <w:sz w:val="40"/>
              <w:szCs w:val="28"/>
            </w:rPr>
            <w:t>POLITICA PER I</w:t>
          </w:r>
          <w:r w:rsidR="00F47ADC">
            <w:rPr>
              <w:b/>
              <w:bCs/>
              <w:sz w:val="40"/>
              <w:szCs w:val="28"/>
            </w:rPr>
            <w:t>L SISTEMA</w:t>
          </w:r>
          <w:r w:rsidRPr="00577E17">
            <w:rPr>
              <w:b/>
              <w:bCs/>
              <w:sz w:val="40"/>
              <w:szCs w:val="28"/>
            </w:rPr>
            <w:t xml:space="preserve"> </w:t>
          </w:r>
        </w:p>
        <w:p w:rsidR="00577E17" w:rsidRPr="00285E07" w:rsidRDefault="00577E17" w:rsidP="00F47ADC">
          <w:pPr>
            <w:pStyle w:val="Intestazione"/>
            <w:jc w:val="center"/>
          </w:pPr>
          <w:r w:rsidRPr="00577E17">
            <w:rPr>
              <w:b/>
              <w:bCs/>
              <w:sz w:val="40"/>
              <w:szCs w:val="28"/>
            </w:rPr>
            <w:t xml:space="preserve">UNI EN ISO 9001 </w:t>
          </w:r>
        </w:p>
      </w:tc>
      <w:tc>
        <w:tcPr>
          <w:tcW w:w="1351" w:type="dxa"/>
          <w:vAlign w:val="center"/>
        </w:tcPr>
        <w:p w:rsidR="00577E17" w:rsidRDefault="00577E17" w:rsidP="00D63E56">
          <w:pPr>
            <w:pStyle w:val="Intestazione"/>
            <w:rPr>
              <w:rFonts w:ascii="Verdana" w:hAnsi="Verdana"/>
              <w:sz w:val="16"/>
              <w:szCs w:val="16"/>
            </w:rPr>
          </w:pPr>
          <w:r w:rsidRPr="00547770">
            <w:rPr>
              <w:rFonts w:ascii="Verdana" w:hAnsi="Verdana"/>
              <w:sz w:val="16"/>
              <w:szCs w:val="16"/>
            </w:rPr>
            <w:t xml:space="preserve">Data </w:t>
          </w:r>
          <w:r>
            <w:rPr>
              <w:rFonts w:ascii="Verdana" w:hAnsi="Verdana"/>
              <w:sz w:val="16"/>
              <w:szCs w:val="16"/>
            </w:rPr>
            <w:t>02/01/18</w:t>
          </w:r>
        </w:p>
        <w:p w:rsidR="00577E17" w:rsidRPr="00547770" w:rsidRDefault="00F47ADC" w:rsidP="00D63E56">
          <w:pPr>
            <w:pStyle w:val="Intestazione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Ed 4 Rev. 1</w:t>
          </w:r>
        </w:p>
      </w:tc>
    </w:tr>
    <w:tr w:rsidR="00577E17" w:rsidTr="003033D8">
      <w:trPr>
        <w:cantSplit/>
        <w:trHeight w:val="315"/>
      </w:trPr>
      <w:tc>
        <w:tcPr>
          <w:tcW w:w="2477" w:type="dxa"/>
          <w:vMerge/>
          <w:vAlign w:val="center"/>
        </w:tcPr>
        <w:p w:rsidR="00577E17" w:rsidRDefault="00577E17" w:rsidP="00D63E56">
          <w:pPr>
            <w:pStyle w:val="Intestazione"/>
            <w:rPr>
              <w:rFonts w:ascii="Garamond" w:hAnsi="Garamond"/>
              <w:b/>
              <w:noProof/>
              <w:sz w:val="20"/>
            </w:rPr>
          </w:pPr>
        </w:p>
      </w:tc>
      <w:tc>
        <w:tcPr>
          <w:tcW w:w="6237" w:type="dxa"/>
          <w:vMerge/>
          <w:vAlign w:val="center"/>
        </w:tcPr>
        <w:p w:rsidR="00577E17" w:rsidRPr="00547770" w:rsidRDefault="00577E17" w:rsidP="00D63E56">
          <w:pPr>
            <w:pStyle w:val="Intestazione"/>
            <w:rPr>
              <w:rFonts w:ascii="Verdana" w:hAnsi="Verdana"/>
              <w:b/>
              <w:bCs/>
              <w:sz w:val="16"/>
              <w:szCs w:val="16"/>
            </w:rPr>
          </w:pPr>
        </w:p>
      </w:tc>
      <w:tc>
        <w:tcPr>
          <w:tcW w:w="1351" w:type="dxa"/>
          <w:vAlign w:val="center"/>
        </w:tcPr>
        <w:p w:rsidR="00577E17" w:rsidRPr="00547770" w:rsidRDefault="00577E17" w:rsidP="00D63E56">
          <w:pPr>
            <w:pStyle w:val="Intestazione"/>
            <w:rPr>
              <w:rFonts w:ascii="Verdana" w:hAnsi="Verdana"/>
              <w:sz w:val="16"/>
              <w:szCs w:val="16"/>
            </w:rPr>
          </w:pPr>
          <w:r w:rsidRPr="00547770">
            <w:rPr>
              <w:rStyle w:val="Numeropagina"/>
              <w:rFonts w:ascii="Verdana" w:hAnsi="Verdana"/>
              <w:color w:val="000000"/>
              <w:sz w:val="16"/>
              <w:szCs w:val="16"/>
            </w:rPr>
            <w:t xml:space="preserve">Pagina </w:t>
          </w:r>
          <w:r w:rsidRPr="00547770">
            <w:rPr>
              <w:rStyle w:val="Numeropagina"/>
              <w:rFonts w:ascii="Verdana" w:hAnsi="Verdana"/>
              <w:sz w:val="16"/>
              <w:szCs w:val="16"/>
            </w:rPr>
            <w:fldChar w:fldCharType="begin"/>
          </w:r>
          <w:r w:rsidRPr="00547770">
            <w:rPr>
              <w:rStyle w:val="Numeropagina"/>
              <w:rFonts w:ascii="Verdana" w:hAnsi="Verdana"/>
              <w:sz w:val="16"/>
              <w:szCs w:val="16"/>
            </w:rPr>
            <w:instrText xml:space="preserve"> PAGE </w:instrText>
          </w:r>
          <w:r w:rsidRPr="00547770">
            <w:rPr>
              <w:rStyle w:val="Numeropagina"/>
              <w:rFonts w:ascii="Verdana" w:hAnsi="Verdana"/>
              <w:sz w:val="16"/>
              <w:szCs w:val="16"/>
            </w:rPr>
            <w:fldChar w:fldCharType="separate"/>
          </w:r>
          <w:r w:rsidR="00F47ADC">
            <w:rPr>
              <w:rStyle w:val="Numeropagina"/>
              <w:rFonts w:ascii="Verdana" w:hAnsi="Verdana"/>
              <w:noProof/>
              <w:sz w:val="16"/>
              <w:szCs w:val="16"/>
            </w:rPr>
            <w:t>1</w:t>
          </w:r>
          <w:r w:rsidRPr="00547770">
            <w:rPr>
              <w:rStyle w:val="Numeropagina"/>
              <w:rFonts w:ascii="Verdana" w:hAnsi="Verdana"/>
              <w:sz w:val="16"/>
              <w:szCs w:val="16"/>
            </w:rPr>
            <w:fldChar w:fldCharType="end"/>
          </w:r>
          <w:r w:rsidRPr="00547770">
            <w:rPr>
              <w:rStyle w:val="Numeropagina"/>
              <w:rFonts w:ascii="Verdana" w:hAnsi="Verdana"/>
              <w:sz w:val="16"/>
              <w:szCs w:val="16"/>
            </w:rPr>
            <w:t xml:space="preserve"> di </w:t>
          </w:r>
          <w:r w:rsidRPr="00547770">
            <w:rPr>
              <w:rStyle w:val="Numeropagina"/>
              <w:rFonts w:ascii="Verdana" w:hAnsi="Verdana"/>
              <w:sz w:val="16"/>
              <w:szCs w:val="16"/>
            </w:rPr>
            <w:fldChar w:fldCharType="begin"/>
          </w:r>
          <w:r w:rsidRPr="00547770">
            <w:rPr>
              <w:rStyle w:val="Numeropagina"/>
              <w:rFonts w:ascii="Verdana" w:hAnsi="Verdana"/>
              <w:sz w:val="16"/>
              <w:szCs w:val="16"/>
            </w:rPr>
            <w:instrText xml:space="preserve"> NUMPAGES </w:instrText>
          </w:r>
          <w:r w:rsidRPr="00547770">
            <w:rPr>
              <w:rStyle w:val="Numeropagina"/>
              <w:rFonts w:ascii="Verdana" w:hAnsi="Verdana"/>
              <w:sz w:val="16"/>
              <w:szCs w:val="16"/>
            </w:rPr>
            <w:fldChar w:fldCharType="separate"/>
          </w:r>
          <w:r w:rsidR="00F47ADC">
            <w:rPr>
              <w:rStyle w:val="Numeropagina"/>
              <w:rFonts w:ascii="Verdana" w:hAnsi="Verdana"/>
              <w:noProof/>
              <w:sz w:val="16"/>
              <w:szCs w:val="16"/>
            </w:rPr>
            <w:t>1</w:t>
          </w:r>
          <w:r w:rsidRPr="00547770">
            <w:rPr>
              <w:rStyle w:val="Numeropagina"/>
              <w:rFonts w:ascii="Verdana" w:hAnsi="Verdana"/>
              <w:sz w:val="16"/>
              <w:szCs w:val="16"/>
            </w:rPr>
            <w:fldChar w:fldCharType="end"/>
          </w:r>
        </w:p>
      </w:tc>
    </w:tr>
  </w:tbl>
  <w:p w:rsidR="00D63E56" w:rsidRDefault="00D63E56" w:rsidP="00D63E5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" w15:restartNumberingAfterBreak="0">
    <w:nsid w:val="06256A18"/>
    <w:multiLevelType w:val="multilevel"/>
    <w:tmpl w:val="0C4E6304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24A04688"/>
    <w:multiLevelType w:val="hybridMultilevel"/>
    <w:tmpl w:val="36E429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B2E81"/>
    <w:multiLevelType w:val="hybridMultilevel"/>
    <w:tmpl w:val="AB322D2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C01BA"/>
    <w:multiLevelType w:val="hybridMultilevel"/>
    <w:tmpl w:val="05224F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1B3"/>
    <w:rsid w:val="00010258"/>
    <w:rsid w:val="001778C8"/>
    <w:rsid w:val="00273775"/>
    <w:rsid w:val="002F23F4"/>
    <w:rsid w:val="003929E1"/>
    <w:rsid w:val="003E529B"/>
    <w:rsid w:val="00565663"/>
    <w:rsid w:val="00574221"/>
    <w:rsid w:val="00577E17"/>
    <w:rsid w:val="005861B3"/>
    <w:rsid w:val="00671AE4"/>
    <w:rsid w:val="0093758B"/>
    <w:rsid w:val="009746C4"/>
    <w:rsid w:val="00A12BF1"/>
    <w:rsid w:val="00D63E56"/>
    <w:rsid w:val="00D929F6"/>
    <w:rsid w:val="00E73C0B"/>
    <w:rsid w:val="00F4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2B118617-AC05-4E60-9EB1-875BF347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D63E56"/>
    <w:pPr>
      <w:keepNext/>
      <w:numPr>
        <w:numId w:val="4"/>
      </w:numPr>
      <w:spacing w:before="480" w:after="240" w:line="360" w:lineRule="atLeast"/>
      <w:ind w:right="851"/>
      <w:outlineLvl w:val="0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3">
    <w:name w:val="heading 3"/>
    <w:basedOn w:val="Normale"/>
    <w:next w:val="Rientronormale"/>
    <w:link w:val="Titolo3Carattere"/>
    <w:qFormat/>
    <w:rsid w:val="00D63E56"/>
    <w:pPr>
      <w:numPr>
        <w:ilvl w:val="2"/>
        <w:numId w:val="4"/>
      </w:numPr>
      <w:spacing w:before="120" w:after="120" w:line="360" w:lineRule="atLeast"/>
      <w:ind w:right="851"/>
      <w:outlineLvl w:val="2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4">
    <w:name w:val="heading 4"/>
    <w:basedOn w:val="Normale"/>
    <w:next w:val="Rientronormale"/>
    <w:link w:val="Titolo4Carattere"/>
    <w:qFormat/>
    <w:rsid w:val="00D63E56"/>
    <w:pPr>
      <w:numPr>
        <w:ilvl w:val="3"/>
        <w:numId w:val="4"/>
      </w:numPr>
      <w:spacing w:after="0" w:line="360" w:lineRule="atLeast"/>
      <w:jc w:val="both"/>
      <w:outlineLvl w:val="3"/>
    </w:pPr>
    <w:rPr>
      <w:rFonts w:ascii="Times New Roman" w:eastAsia="Times New Roman" w:hAnsi="Times New Roman" w:cs="Times New Roman"/>
      <w:sz w:val="24"/>
      <w:szCs w:val="20"/>
      <w:u w:val="single"/>
      <w:lang w:eastAsia="it-IT"/>
    </w:rPr>
  </w:style>
  <w:style w:type="paragraph" w:styleId="Titolo5">
    <w:name w:val="heading 5"/>
    <w:basedOn w:val="Normale"/>
    <w:next w:val="Rientronormale"/>
    <w:link w:val="Titolo5Carattere"/>
    <w:qFormat/>
    <w:rsid w:val="00D63E56"/>
    <w:pPr>
      <w:numPr>
        <w:ilvl w:val="4"/>
        <w:numId w:val="4"/>
      </w:numPr>
      <w:spacing w:after="0" w:line="360" w:lineRule="atLeast"/>
      <w:jc w:val="both"/>
      <w:outlineLvl w:val="4"/>
    </w:pPr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Titolo6">
    <w:name w:val="heading 6"/>
    <w:basedOn w:val="Normale"/>
    <w:next w:val="Rientronormale"/>
    <w:link w:val="Titolo6Carattere"/>
    <w:qFormat/>
    <w:rsid w:val="00D63E56"/>
    <w:pPr>
      <w:numPr>
        <w:ilvl w:val="5"/>
        <w:numId w:val="4"/>
      </w:numPr>
      <w:spacing w:after="0" w:line="360" w:lineRule="atLeast"/>
      <w:jc w:val="both"/>
      <w:outlineLvl w:val="5"/>
    </w:pPr>
    <w:rPr>
      <w:rFonts w:ascii="Times New Roman" w:eastAsia="Times New Roman" w:hAnsi="Times New Roman" w:cs="Times New Roman"/>
      <w:sz w:val="20"/>
      <w:szCs w:val="20"/>
      <w:u w:val="single"/>
      <w:lang w:eastAsia="it-IT"/>
    </w:rPr>
  </w:style>
  <w:style w:type="paragraph" w:styleId="Titolo7">
    <w:name w:val="heading 7"/>
    <w:basedOn w:val="Normale"/>
    <w:next w:val="Rientronormale"/>
    <w:link w:val="Titolo7Carattere"/>
    <w:qFormat/>
    <w:rsid w:val="00D63E56"/>
    <w:pPr>
      <w:numPr>
        <w:ilvl w:val="6"/>
        <w:numId w:val="4"/>
      </w:numPr>
      <w:spacing w:after="0" w:line="360" w:lineRule="atLeast"/>
      <w:jc w:val="both"/>
      <w:outlineLvl w:val="6"/>
    </w:pPr>
    <w:rPr>
      <w:rFonts w:ascii="Times New Roman" w:eastAsia="Times New Roman" w:hAnsi="Times New Roman" w:cs="Times New Roman"/>
      <w:i/>
      <w:sz w:val="20"/>
      <w:szCs w:val="20"/>
      <w:lang w:eastAsia="it-IT"/>
    </w:rPr>
  </w:style>
  <w:style w:type="paragraph" w:styleId="Titolo8">
    <w:name w:val="heading 8"/>
    <w:basedOn w:val="Normale"/>
    <w:next w:val="Rientronormale"/>
    <w:link w:val="Titolo8Carattere"/>
    <w:qFormat/>
    <w:rsid w:val="00D63E56"/>
    <w:pPr>
      <w:numPr>
        <w:ilvl w:val="7"/>
        <w:numId w:val="4"/>
      </w:numPr>
      <w:spacing w:after="0" w:line="360" w:lineRule="atLeast"/>
      <w:jc w:val="both"/>
      <w:outlineLvl w:val="7"/>
    </w:pPr>
    <w:rPr>
      <w:rFonts w:ascii="Times New Roman" w:eastAsia="Times New Roman" w:hAnsi="Times New Roman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Rientronormale"/>
    <w:link w:val="Titolo9Carattere"/>
    <w:qFormat/>
    <w:rsid w:val="00D63E56"/>
    <w:pPr>
      <w:numPr>
        <w:ilvl w:val="8"/>
        <w:numId w:val="4"/>
      </w:numPr>
      <w:spacing w:after="0" w:line="360" w:lineRule="atLeast"/>
      <w:jc w:val="both"/>
      <w:outlineLvl w:val="8"/>
    </w:pPr>
    <w:rPr>
      <w:rFonts w:ascii="Times New Roman" w:eastAsia="Times New Roman" w:hAnsi="Times New Roman" w:cs="Times New Roman"/>
      <w:i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5861B3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5861B3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861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61B3"/>
  </w:style>
  <w:style w:type="character" w:styleId="Numeropagina">
    <w:name w:val="page number"/>
    <w:basedOn w:val="Carpredefinitoparagrafo"/>
    <w:rsid w:val="00D63E56"/>
  </w:style>
  <w:style w:type="character" w:customStyle="1" w:styleId="Titolo1Carattere">
    <w:name w:val="Titolo 1 Carattere"/>
    <w:basedOn w:val="Carpredefinitoparagrafo"/>
    <w:link w:val="Titolo1"/>
    <w:rsid w:val="00D63E56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D63E56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D63E56"/>
    <w:rPr>
      <w:rFonts w:ascii="Times New Roman" w:eastAsia="Times New Roman" w:hAnsi="Times New Roman" w:cs="Times New Roman"/>
      <w:sz w:val="24"/>
      <w:szCs w:val="20"/>
      <w:u w:val="single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D63E56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D63E56"/>
    <w:rPr>
      <w:rFonts w:ascii="Times New Roman" w:eastAsia="Times New Roman" w:hAnsi="Times New Roman" w:cs="Times New Roman"/>
      <w:sz w:val="20"/>
      <w:szCs w:val="20"/>
      <w:u w:val="single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D63E56"/>
    <w:rPr>
      <w:rFonts w:ascii="Times New Roman" w:eastAsia="Times New Roman" w:hAnsi="Times New Roman" w:cs="Times New Roman"/>
      <w:i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D63E56"/>
    <w:rPr>
      <w:rFonts w:ascii="Times New Roman" w:eastAsia="Times New Roman" w:hAnsi="Times New Roman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D63E56"/>
    <w:rPr>
      <w:rFonts w:ascii="Times New Roman" w:eastAsia="Times New Roman" w:hAnsi="Times New Roman" w:cs="Times New Roman"/>
      <w:i/>
      <w:sz w:val="20"/>
      <w:szCs w:val="20"/>
      <w:lang w:eastAsia="it-IT"/>
    </w:rPr>
  </w:style>
  <w:style w:type="paragraph" w:styleId="Rientronormale">
    <w:name w:val="Normal Indent"/>
    <w:basedOn w:val="Normale"/>
    <w:uiPriority w:val="99"/>
    <w:semiHidden/>
    <w:unhideWhenUsed/>
    <w:rsid w:val="00D63E56"/>
    <w:pPr>
      <w:ind w:left="708"/>
    </w:pPr>
  </w:style>
  <w:style w:type="paragraph" w:styleId="Corpodeltesto2">
    <w:name w:val="Body Text 2"/>
    <w:basedOn w:val="Normale"/>
    <w:link w:val="Corpodeltesto2Carattere"/>
    <w:rsid w:val="00D929F6"/>
    <w:pPr>
      <w:spacing w:after="120" w:line="480" w:lineRule="auto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D929F6"/>
    <w:rPr>
      <w:rFonts w:ascii="Arial" w:eastAsia="Times New Roman" w:hAnsi="Arial" w:cs="Times New Roman"/>
      <w:sz w:val="20"/>
      <w:szCs w:val="20"/>
      <w:lang w:eastAsia="it-IT"/>
    </w:rPr>
  </w:style>
  <w:style w:type="paragraph" w:customStyle="1" w:styleId="Testo">
    <w:name w:val="Testo"/>
    <w:basedOn w:val="Normale"/>
    <w:rsid w:val="00D929F6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Petrovic</dc:creator>
  <cp:keywords/>
  <dc:description/>
  <cp:lastModifiedBy>Mirjana Petrovic</cp:lastModifiedBy>
  <cp:revision>3</cp:revision>
  <cp:lastPrinted>2019-11-11T08:56:00Z</cp:lastPrinted>
  <dcterms:created xsi:type="dcterms:W3CDTF">2018-07-02T16:21:00Z</dcterms:created>
  <dcterms:modified xsi:type="dcterms:W3CDTF">2019-11-11T08:56:00Z</dcterms:modified>
</cp:coreProperties>
</file>